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sz w:val="32"/>
          <w:szCs w:val="32"/>
          <w:lang w:val="en-US" w:eastAsia="ja-JP"/>
        </w:rPr>
      </w:pPr>
      <w:r>
        <w:rPr>
          <w:rFonts w:hint="eastAsia" w:ascii="AR P丸ゴシック体E" w:hAnsi="AR P丸ゴシック体E" w:eastAsia="AR P丸ゴシック体E" w:cs="AR P丸ゴシック体E"/>
          <w:sz w:val="32"/>
          <w:szCs w:val="32"/>
          <w:lang w:val="en-US" w:eastAsia="ja-JP"/>
        </w:rPr>
        <w:t>アップルファームいとう　りんご注文書　FAX：0263－77－5807</w:t>
      </w:r>
    </w:p>
    <w:p>
      <w:pPr>
        <w:rPr>
          <w:rFonts w:hint="eastAsia" w:ascii="游ゴシック" w:hAnsi="游ゴシック" w:eastAsia="游ゴシック" w:cs="游ゴシック"/>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ご注文者様情報及び発送先</w:t>
      </w:r>
    </w:p>
    <w:tbl>
      <w:tblPr>
        <w:tblStyle w:val="4"/>
        <w:tblW w:w="10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ご注文品（記入例：ふじ贈答用5kg大玉を1箱、りんごジュースを3本　など）</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ご住所　〒</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※Eメールアドレスがございましたら、お書き下さい。</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お名前　　　　　　　　　　　　　　　　お電話・FAX番号</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配達日及び時間帯指定（ご希望の時間帯に○をしてください）　[　　　　月　　　　日]</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　午前中　 ・ 　14～16時　 ・ 　16～18時 　・ 　18～20時 　・ 　19～21時</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　（諸事情で対応できない場合は当方より連絡致します）</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72" w:type="dxa"/>
            <w:vAlign w:val="top"/>
          </w:tcPr>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4"/>
                <w:szCs w:val="24"/>
                <w:lang w:val="en-US" w:eastAsia="ja-JP"/>
              </w:rPr>
              <w:t>その他（贈り物などで御注文者様とお受取人様が異なる場合はこちらにお書き下さい）</w:t>
            </w: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p>
          <w:p>
            <w:pPr>
              <w:widowControl w:val="0"/>
              <w:wordWrap/>
              <w:adjustRightInd/>
              <w:snapToGrid/>
              <w:spacing w:line="360" w:lineRule="exact"/>
              <w:ind w:left="0" w:leftChars="0" w:right="0" w:firstLine="0" w:firstLineChars="0"/>
              <w:jc w:val="both"/>
              <w:textAlignment w:val="auto"/>
              <w:outlineLvl w:val="9"/>
              <w:rPr>
                <w:rFonts w:hint="eastAsia" w:ascii="游ゴシック" w:hAnsi="游ゴシック" w:eastAsia="游ゴシック" w:cs="游ゴシック"/>
                <w:sz w:val="24"/>
                <w:szCs w:val="24"/>
                <w:lang w:val="en-US" w:eastAsia="ja-JP"/>
              </w:rPr>
            </w:pPr>
            <w:r>
              <w:rPr>
                <w:rFonts w:hint="eastAsia" w:ascii="游ゴシック" w:hAnsi="游ゴシック" w:eastAsia="游ゴシック" w:cs="游ゴシック"/>
                <w:sz w:val="22"/>
                <w:szCs w:val="22"/>
                <w:lang w:val="en-US" w:eastAsia="ja-JP"/>
              </w:rPr>
              <w:t>　　　　　　　　　　　　　　　※お送り先が多数ある場合は別紙に必要事項を記載してください。</w:t>
            </w:r>
          </w:p>
        </w:tc>
      </w:tr>
    </w:tbl>
    <w:p>
      <w:pPr>
        <w:widowControl w:val="0"/>
        <w:wordWrap/>
        <w:adjustRightInd/>
        <w:snapToGrid/>
        <w:spacing w:line="320" w:lineRule="exact"/>
        <w:ind w:left="0" w:leftChars="0" w:right="0" w:firstLine="0" w:firstLineChars="0"/>
        <w:jc w:val="both"/>
        <w:textAlignment w:val="auto"/>
        <w:outlineLvl w:val="9"/>
        <w:rPr>
          <w:rFonts w:hint="eastAsia" w:ascii="游ゴシック" w:hAnsi="游ゴシック" w:eastAsia="游ゴシック" w:cs="游ゴシック"/>
          <w:b/>
          <w:bCs/>
          <w:sz w:val="23"/>
          <w:szCs w:val="23"/>
          <w:lang w:val="en-US" w:eastAsia="ja-JP"/>
        </w:rPr>
      </w:pP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アップルファームいとう</w:t>
      </w: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〒399-8103　長野県安曇野市三郷小倉6468-2　伊藤孝典　</w:t>
      </w: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電話・FAX 0263－77－5807，携帯 090－3693－6814　</w:t>
      </w: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bCs/>
          <w:sz w:val="28"/>
          <w:szCs w:val="28"/>
          <w:lang w:val="en-US" w:eastAsia="ja-JP"/>
        </w:rPr>
      </w:pPr>
      <w:r>
        <w:rPr>
          <w:rFonts w:hint="eastAsia" w:ascii="游ゴシック" w:hAnsi="游ゴシック" w:eastAsia="游ゴシック" w:cs="游ゴシック"/>
          <w:b/>
          <w:bCs/>
          <w:sz w:val="28"/>
          <w:szCs w:val="28"/>
          <w:lang w:val="en-US" w:eastAsia="ja-JP"/>
        </w:rPr>
        <w:t>Eメール itotknrapp@gmail.com</w:t>
      </w: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bCs/>
          <w:sz w:val="28"/>
          <w:szCs w:val="28"/>
          <w:lang w:val="en-US" w:eastAsia="ja-JP"/>
        </w:rPr>
      </w:pP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val="0"/>
          <w:bCs w:val="0"/>
          <w:sz w:val="28"/>
          <w:szCs w:val="28"/>
          <w:u w:val="single" w:color="auto"/>
          <w:lang w:val="en-US" w:eastAsia="ja-JP"/>
        </w:rPr>
      </w:pPr>
      <w:r>
        <w:rPr>
          <w:rFonts w:hint="eastAsia" w:ascii="游ゴシック" w:hAnsi="游ゴシック" w:eastAsia="游ゴシック" w:cs="游ゴシック"/>
          <w:b w:val="0"/>
          <w:bCs w:val="0"/>
          <w:sz w:val="28"/>
          <w:szCs w:val="28"/>
          <w:u w:val="single" w:color="auto"/>
          <w:lang w:val="en-US" w:eastAsia="ja-JP"/>
        </w:rPr>
        <w:t>※お振込は以下までお願い致します。</w:t>
      </w: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val="0"/>
          <w:bCs w:val="0"/>
          <w:sz w:val="28"/>
          <w:szCs w:val="28"/>
          <w:u w:val="none" w:color="auto"/>
          <w:lang w:val="en-US" w:eastAsia="ja-JP"/>
        </w:rPr>
      </w:pPr>
      <w:r>
        <w:rPr>
          <w:rFonts w:hint="eastAsia" w:ascii="游ゴシック" w:hAnsi="游ゴシック" w:eastAsia="游ゴシック" w:cs="游ゴシック"/>
          <w:b w:val="0"/>
          <w:bCs w:val="0"/>
          <w:sz w:val="28"/>
          <w:szCs w:val="28"/>
          <w:u w:val="none" w:color="auto"/>
          <w:lang w:val="en-US" w:eastAsia="ja-JP"/>
        </w:rPr>
        <w:t>ゆうちょ銀行　：　記号11170-2、番号36916061、名義イトウタカノリ</w:t>
      </w:r>
    </w:p>
    <w:p>
      <w:pPr>
        <w:widowControl w:val="0"/>
        <w:wordWrap/>
        <w:adjustRightInd/>
        <w:snapToGrid/>
        <w:spacing w:line="400" w:lineRule="exact"/>
        <w:ind w:left="0" w:leftChars="0" w:right="0" w:firstLine="0" w:firstLineChars="0"/>
        <w:jc w:val="both"/>
        <w:textAlignment w:val="auto"/>
        <w:outlineLvl w:val="9"/>
        <w:rPr>
          <w:rFonts w:hint="eastAsia" w:ascii="游ゴシック" w:hAnsi="游ゴシック" w:eastAsia="游ゴシック" w:cs="游ゴシック"/>
          <w:b w:val="0"/>
          <w:bCs w:val="0"/>
          <w:sz w:val="28"/>
          <w:szCs w:val="28"/>
          <w:lang w:val="en-US" w:eastAsia="ja-JP"/>
        </w:rPr>
      </w:pPr>
      <w:r>
        <w:rPr>
          <w:rFonts w:hint="eastAsia" w:ascii="游ゴシック" w:hAnsi="游ゴシック" w:eastAsia="游ゴシック" w:cs="游ゴシック"/>
          <w:b w:val="0"/>
          <w:bCs w:val="0"/>
          <w:sz w:val="28"/>
          <w:szCs w:val="28"/>
          <w:u w:val="none" w:color="auto"/>
          <w:lang w:val="en-US" w:eastAsia="ja-JP"/>
        </w:rPr>
        <w:t>（他行からの振込は　一一八（ｲﾁｲﾁﾊﾁ）支店　普通3691606　イトウタカノリ）</w:t>
      </w:r>
    </w:p>
    <w:sectPr>
      <w:pgSz w:w="11906" w:h="16838"/>
      <w:pgMar w:top="397" w:right="907" w:bottom="397" w:left="907" w:header="851" w:footer="992" w:gutter="0"/>
      <w:paperSrc w:first="0" w:other="0"/>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AR P丸ゴシック体E">
    <w:panose1 w:val="020F0900000000000000"/>
    <w:charset w:val="80"/>
    <w:family w:val="auto"/>
    <w:pitch w:val="default"/>
    <w:sig w:usb0="80000283" w:usb1="28C76CFA" w:usb2="00000010" w:usb3="00000000" w:csb0="00020001" w:csb1="00000000"/>
  </w:font>
  <w:font w:name="游ゴシック">
    <w:panose1 w:val="020B0400000000000000"/>
    <w:charset w:val="80"/>
    <w:family w:val="auto"/>
    <w:pitch w:val="default"/>
    <w:sig w:usb0="E00002FF" w:usb1="2AC7FDFF" w:usb2="00000016" w:usb3="00000000" w:csb0="2002009F" w:csb1="00000000"/>
  </w:font>
  <w:font w:name="AR PＰＯＰ体B">
    <w:panose1 w:val="040B0800000000000000"/>
    <w:charset w:val="80"/>
    <w:family w:val="auto"/>
    <w:pitch w:val="default"/>
    <w:sig w:usb0="80000283" w:usb1="28C76CFA"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840"/>
  <w:displayHorizontalDrawingGridEvery w:val="1"/>
  <w:displayVerticalDrawingGridEvery w:val="1"/>
  <w:noPunctuationKerning w:val="1"/>
  <w:characterSpacingControl w:val="compressPunctuation"/>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6D94611"/>
    <w:rsid w:val="025E5439"/>
    <w:rsid w:val="04BA4A12"/>
    <w:rsid w:val="0523067A"/>
    <w:rsid w:val="059002B1"/>
    <w:rsid w:val="09592F43"/>
    <w:rsid w:val="22E06A30"/>
    <w:rsid w:val="2665260C"/>
    <w:rsid w:val="3D0F37A2"/>
    <w:rsid w:val="4CE775B9"/>
    <w:rsid w:val="552D0B4D"/>
    <w:rsid w:val="59C55695"/>
    <w:rsid w:val="5A234A6D"/>
    <w:rsid w:val="64383E56"/>
    <w:rsid w:val="66D94611"/>
    <w:rsid w:val="6CA404CA"/>
    <w:rsid w:val="7203255A"/>
    <w:rsid w:val="7B6E4EF4"/>
    <w:rsid w:val="7BAF2C3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entury" w:hAnsi="Century" w:eastAsia="ＭＳ 明朝" w:cs="Times New Roman"/>
      <w:kern w:val="2"/>
      <w:sz w:val="21"/>
      <w:lang w:val="en-US" w:eastAsia="ja-JP" w:bidi="ar-SA"/>
    </w:rPr>
  </w:style>
  <w:style w:type="character" w:default="1" w:styleId="2">
    <w:name w:val="Default Paragraph Font"/>
    <w:uiPriority w:val="0"/>
  </w:style>
  <w:style w:type="table" w:default="1" w:styleId="3">
    <w:name w:val="Normal Table"/>
    <w:semiHidden/>
    <w:uiPriority w:val="0"/>
    <w:tblPr>
      <w:tblStyle w:val="3"/>
      <w:tblLayout w:type="fixed"/>
      <w:tblCellMar>
        <w:top w:w="0" w:type="dxa"/>
        <w:left w:w="108" w:type="dxa"/>
        <w:bottom w:w="0" w:type="dxa"/>
        <w:right w:w="108" w:type="dxa"/>
      </w:tblCellMar>
    </w:tblPr>
  </w:style>
  <w:style w:type="table" w:styleId="4">
    <w:name w:val="Table Grid"/>
    <w:basedOn w:val="3"/>
    <w:uiPriority w:val="0"/>
    <w:pPr>
      <w:widowControl w:val="0"/>
      <w:jc w:val="both"/>
    </w:p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647</Characters>
  <Lines>1</Lines>
  <Paragraphs>1</Paragraphs>
  <ScaleCrop>false</ScaleCrop>
  <LinksUpToDate>false</LinksUpToDate>
  <CharactersWithSpaces>0</CharactersWithSpaces>
  <Application>Kingsoft Office Professional_9.1.0.4917_{F1E327BC-269C-435d-A152-05C5408002CA}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2016-09-18T04:38:00Z</dcterms:created>
  <dc:creator>ITOTKNR</dc:creator>
  <cp:lastModifiedBy>ITOTKNR</cp:lastModifiedBy>
  <cp:lastPrinted>2017-10-24T14:08:33Z</cp:lastPrinted>
  <dcterms:modified xsi:type="dcterms:W3CDTF">2017-10-24T14:12:02Z</dcterms:modified>
  <dc:title>アップルファームいとう　2016年度　りんご注文書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